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2D" w:rsidRPr="0009542D" w:rsidRDefault="0009542D" w:rsidP="0009542D">
      <w:pPr>
        <w:rPr>
          <w:rFonts w:ascii="Times New Roman" w:hAnsi="Times New Roman"/>
        </w:rPr>
      </w:pPr>
      <w:r w:rsidRPr="0009542D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4445</wp:posOffset>
            </wp:positionH>
            <wp:positionV relativeFrom="paragraph">
              <wp:posOffset>12700</wp:posOffset>
            </wp:positionV>
            <wp:extent cx="677545" cy="677545"/>
            <wp:effectExtent l="0" t="0" r="8255" b="8255"/>
            <wp:wrapSquare wrapText="bothSides"/>
            <wp:docPr id="1" name="Picture 1" descr="http://westernusc.org/wp-content/uploads/2014/07/gre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ternusc.org/wp-content/uploads/2014/07/greysc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42D" w:rsidRPr="0009542D" w:rsidRDefault="0009542D" w:rsidP="0009542D">
      <w:pPr>
        <w:pStyle w:val="Header"/>
        <w:ind w:left="993"/>
        <w:jc w:val="center"/>
        <w:rPr>
          <w:rFonts w:ascii="Times New Roman" w:hAnsi="Times New Roman"/>
          <w:b/>
          <w:sz w:val="28"/>
        </w:rPr>
      </w:pPr>
      <w:r w:rsidRPr="0009542D">
        <w:rPr>
          <w:rFonts w:ascii="Times New Roman" w:hAnsi="Times New Roman"/>
          <w:b/>
          <w:sz w:val="28"/>
        </w:rPr>
        <w:t>University Students’ Council of the University of Western Ontario</w:t>
      </w:r>
    </w:p>
    <w:p w:rsidR="0009542D" w:rsidRPr="0009542D" w:rsidRDefault="0009542D" w:rsidP="0009542D">
      <w:pPr>
        <w:pStyle w:val="Header"/>
        <w:ind w:left="993"/>
        <w:jc w:val="center"/>
        <w:rPr>
          <w:rFonts w:ascii="Times New Roman" w:hAnsi="Times New Roman"/>
          <w:b/>
          <w:sz w:val="32"/>
        </w:rPr>
      </w:pPr>
      <w:r w:rsidRPr="0009542D">
        <w:rPr>
          <w:rFonts w:ascii="Times New Roman" w:hAnsi="Times New Roman"/>
          <w:b/>
          <w:sz w:val="32"/>
        </w:rPr>
        <w:t>BUDGET RESOLUTION PROCEEDURE</w:t>
      </w:r>
    </w:p>
    <w:p w:rsidR="00744BAE" w:rsidRPr="0009542D" w:rsidRDefault="00744BAE">
      <w:pPr>
        <w:rPr>
          <w:rFonts w:ascii="Times New Roman" w:hAnsi="Times New Roman"/>
        </w:rPr>
      </w:pPr>
    </w:p>
    <w:p w:rsidR="0009542D" w:rsidRPr="0009542D" w:rsidRDefault="0009542D">
      <w:pPr>
        <w:rPr>
          <w:rFonts w:ascii="Times New Roman" w:hAnsi="Times New Roman"/>
        </w:rPr>
      </w:pPr>
    </w:p>
    <w:p w:rsidR="0009542D" w:rsidRPr="0009542D" w:rsidRDefault="0009542D">
      <w:pPr>
        <w:rPr>
          <w:rFonts w:ascii="Times New Roman" w:hAnsi="Times New Roman"/>
        </w:rPr>
      </w:pPr>
    </w:p>
    <w:p w:rsidR="0009542D" w:rsidRDefault="0009542D" w:rsidP="000954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Proposed Changes</w:t>
      </w:r>
    </w:p>
    <w:p w:rsidR="0009542D" w:rsidRDefault="0009542D" w:rsidP="0009542D">
      <w:pPr>
        <w:jc w:val="center"/>
        <w:rPr>
          <w:rFonts w:ascii="Times New Roman" w:hAnsi="Times New Roman"/>
          <w:b/>
        </w:rPr>
      </w:pPr>
    </w:p>
    <w:p w:rsidR="0009542D" w:rsidRDefault="0009542D" w:rsidP="0009542D">
      <w:pPr>
        <w:rPr>
          <w:rFonts w:ascii="Times New Roman" w:hAnsi="Times New Roman"/>
          <w:b/>
        </w:rPr>
      </w:pPr>
    </w:p>
    <w:p w:rsidR="0009542D" w:rsidRDefault="0009542D" w:rsidP="0009542D">
      <w:pPr>
        <w:jc w:val="both"/>
        <w:rPr>
          <w:rFonts w:ascii="Times New Roman" w:hAnsi="Times New Roman"/>
        </w:rPr>
      </w:pPr>
    </w:p>
    <w:p w:rsidR="0009542D" w:rsidRDefault="0009542D" w:rsidP="0009542D">
      <w:pPr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the event that the Board disagrees with the annual or multi-year budget proposed by Council at their first Annual General Meeting the Board shall:</w:t>
      </w:r>
    </w:p>
    <w:p w:rsidR="0009542D" w:rsidRDefault="0009542D" w:rsidP="0009542D">
      <w:pPr>
        <w:jc w:val="both"/>
        <w:rPr>
          <w:rFonts w:ascii="Times New Roman" w:hAnsi="Times New Roman"/>
        </w:rPr>
      </w:pPr>
    </w:p>
    <w:p w:rsidR="0009542D" w:rsidRDefault="0009542D" w:rsidP="0009542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 the Council of their objection within </w:t>
      </w:r>
      <w:r>
        <w:rPr>
          <w:rFonts w:ascii="Times New Roman" w:hAnsi="Times New Roman"/>
          <w:b/>
          <w:color w:val="FF0000"/>
          <w:u w:val="dottedHeavy"/>
        </w:rPr>
        <w:t xml:space="preserve">twenty four (24) </w:t>
      </w:r>
      <w:r w:rsidRPr="0009542D">
        <w:rPr>
          <w:rFonts w:ascii="Times New Roman" w:hAnsi="Times New Roman"/>
          <w:strike/>
        </w:rPr>
        <w:t>eight (8)</w:t>
      </w:r>
      <w:r w:rsidRPr="0009542D">
        <w:rPr>
          <w:rFonts w:ascii="Times New Roman" w:hAnsi="Times New Roman"/>
        </w:rPr>
        <w:t xml:space="preserve"> hours</w:t>
      </w:r>
      <w:r>
        <w:rPr>
          <w:rFonts w:ascii="Times New Roman" w:hAnsi="Times New Roman"/>
        </w:rPr>
        <w:t>;</w:t>
      </w:r>
    </w:p>
    <w:p w:rsidR="0009542D" w:rsidRDefault="0009542D" w:rsidP="0009542D">
      <w:pPr>
        <w:ind w:left="1080"/>
        <w:jc w:val="both"/>
        <w:rPr>
          <w:rFonts w:ascii="Times New Roman" w:hAnsi="Times New Roman"/>
        </w:rPr>
      </w:pPr>
    </w:p>
    <w:p w:rsidR="0009542D" w:rsidRDefault="0009542D" w:rsidP="0009542D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Board’s written objection shall include their rational for objecting to Councils budget and recommendations that would make it acceptable to the Board;</w:t>
      </w:r>
    </w:p>
    <w:p w:rsidR="0009542D" w:rsidRDefault="0009542D" w:rsidP="0009542D">
      <w:pPr>
        <w:ind w:left="1800"/>
        <w:jc w:val="both"/>
        <w:rPr>
          <w:rFonts w:ascii="Times New Roman" w:hAnsi="Times New Roman"/>
        </w:rPr>
      </w:pPr>
    </w:p>
    <w:p w:rsidR="0009542D" w:rsidRDefault="0009542D" w:rsidP="0009542D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may use the Secretary-Treasurer or any other appropriate </w:t>
      </w:r>
      <w:bookmarkStart w:id="0" w:name="_GoBack"/>
      <w:bookmarkEnd w:id="0"/>
      <w:r>
        <w:rPr>
          <w:rFonts w:ascii="Times New Roman" w:hAnsi="Times New Roman"/>
        </w:rPr>
        <w:t>designate(s) as a resource in formulating their objection;</w:t>
      </w:r>
    </w:p>
    <w:p w:rsidR="0009542D" w:rsidRDefault="0009542D" w:rsidP="0009542D">
      <w:pPr>
        <w:pStyle w:val="ListParagraph"/>
        <w:rPr>
          <w:rFonts w:ascii="Times New Roman" w:hAnsi="Times New Roman"/>
        </w:rPr>
      </w:pPr>
    </w:p>
    <w:p w:rsidR="0009542D" w:rsidRDefault="0009542D" w:rsidP="0009542D">
      <w:pPr>
        <w:numPr>
          <w:ilvl w:val="0"/>
          <w:numId w:val="3"/>
        </w:numPr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Chair of the Budget Taskforce shall call</w:t>
      </w:r>
      <w:r>
        <w:rPr>
          <w:rFonts w:ascii="Times New Roman" w:hAnsi="Times New Roman"/>
        </w:rPr>
        <w:t xml:space="preserve"> </w:t>
      </w:r>
      <w:r w:rsidRPr="0009542D">
        <w:rPr>
          <w:rFonts w:ascii="Times New Roman" w:hAnsi="Times New Roman"/>
          <w:b/>
          <w:color w:val="FF0000"/>
          <w:u w:val="dottedHeavy"/>
        </w:rPr>
        <w:t>and hold</w:t>
      </w:r>
      <w:r w:rsidRPr="0009542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 meeting of the Taskforce within</w:t>
      </w:r>
      <w:r>
        <w:rPr>
          <w:rFonts w:ascii="Times New Roman" w:hAnsi="Times New Roman"/>
          <w:b/>
          <w:color w:val="FF0000"/>
          <w:u w:val="dottedHeavy"/>
        </w:rPr>
        <w:t xml:space="preserve"> twenty four (24)</w:t>
      </w:r>
      <w:r>
        <w:rPr>
          <w:rFonts w:ascii="Times New Roman" w:hAnsi="Times New Roman"/>
        </w:rPr>
        <w:t xml:space="preserve"> </w:t>
      </w:r>
      <w:r w:rsidRPr="0009542D">
        <w:rPr>
          <w:rFonts w:ascii="Times New Roman" w:hAnsi="Times New Roman"/>
          <w:strike/>
        </w:rPr>
        <w:t>eighteen (18)</w:t>
      </w:r>
      <w:r>
        <w:rPr>
          <w:rFonts w:ascii="Times New Roman" w:hAnsi="Times New Roman"/>
        </w:rPr>
        <w:t xml:space="preserve"> hours of receiving notification from the Board;</w:t>
      </w:r>
    </w:p>
    <w:p w:rsidR="0009542D" w:rsidRDefault="0009542D" w:rsidP="0009542D">
      <w:pPr>
        <w:ind w:left="1080"/>
        <w:jc w:val="both"/>
        <w:rPr>
          <w:rFonts w:ascii="Times New Roman" w:hAnsi="Times New Roman"/>
        </w:rPr>
      </w:pPr>
    </w:p>
    <w:p w:rsidR="0009542D" w:rsidRDefault="0009542D" w:rsidP="0009542D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Taskforce shall consider the original budget put forth to Council by the Vice President Finance, amendments made by Council, and the objections and recommendations of the Board;</w:t>
      </w:r>
    </w:p>
    <w:p w:rsidR="0009542D" w:rsidRDefault="0009542D" w:rsidP="0009542D">
      <w:pPr>
        <w:ind w:left="1800"/>
        <w:jc w:val="both"/>
        <w:rPr>
          <w:rFonts w:ascii="Times New Roman" w:hAnsi="Times New Roman"/>
        </w:rPr>
      </w:pPr>
    </w:p>
    <w:p w:rsidR="0009542D" w:rsidRDefault="0009542D" w:rsidP="0009542D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Taskforce shall render a binding decision regarding the annual budget for submission to the University Board of Governors;</w:t>
      </w:r>
    </w:p>
    <w:p w:rsidR="0009542D" w:rsidRDefault="0009542D" w:rsidP="0009542D">
      <w:pPr>
        <w:pStyle w:val="ListParagraph"/>
        <w:rPr>
          <w:rFonts w:ascii="Times New Roman" w:hAnsi="Times New Roman"/>
        </w:rPr>
      </w:pPr>
    </w:p>
    <w:p w:rsidR="0009542D" w:rsidRDefault="0009542D" w:rsidP="0009542D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Only those members present at the time of the meeting shall be entitled to vote.</w:t>
      </w:r>
    </w:p>
    <w:p w:rsidR="0009542D" w:rsidRPr="00110B39" w:rsidRDefault="0009542D" w:rsidP="0009542D">
      <w:pPr>
        <w:jc w:val="both"/>
        <w:rPr>
          <w:rFonts w:ascii="Times New Roman" w:hAnsi="Times New Roman"/>
        </w:rPr>
      </w:pPr>
    </w:p>
    <w:p w:rsidR="0009542D" w:rsidRPr="0009542D" w:rsidRDefault="0009542D" w:rsidP="0009542D">
      <w:pPr>
        <w:rPr>
          <w:rFonts w:ascii="Times New Roman" w:hAnsi="Times New Roman"/>
        </w:rPr>
      </w:pPr>
    </w:p>
    <w:p w:rsidR="0009542D" w:rsidRPr="0009542D" w:rsidRDefault="0009542D" w:rsidP="0009542D">
      <w:pPr>
        <w:rPr>
          <w:rFonts w:ascii="Times New Roman" w:hAnsi="Times New Roman"/>
        </w:rPr>
      </w:pPr>
    </w:p>
    <w:sectPr w:rsidR="0009542D" w:rsidRPr="00095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17CEB"/>
    <w:multiLevelType w:val="multilevel"/>
    <w:tmpl w:val="2D8E23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086A8F"/>
    <w:multiLevelType w:val="hybridMultilevel"/>
    <w:tmpl w:val="554CA130"/>
    <w:lvl w:ilvl="0" w:tplc="384AEB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370D7"/>
    <w:multiLevelType w:val="multilevel"/>
    <w:tmpl w:val="837491A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2D"/>
    <w:rsid w:val="0009542D"/>
    <w:rsid w:val="005F1FAC"/>
    <w:rsid w:val="007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706F-F8E8-4353-A7C6-65D8D8C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2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42D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5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2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Finance</dc:creator>
  <cp:keywords/>
  <dc:description/>
  <cp:lastModifiedBy>VP Finance</cp:lastModifiedBy>
  <cp:revision>1</cp:revision>
  <cp:lastPrinted>2014-11-12T16:23:00Z</cp:lastPrinted>
  <dcterms:created xsi:type="dcterms:W3CDTF">2014-11-12T16:17:00Z</dcterms:created>
  <dcterms:modified xsi:type="dcterms:W3CDTF">2014-11-12T17:23:00Z</dcterms:modified>
</cp:coreProperties>
</file>